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b/>
          <w:bCs/>
          <w:sz w:val="36"/>
          <w:szCs w:val="36"/>
        </w:rPr>
        <w:t xml:space="preserve">[Health and Safety / WHS / OHS] Policy</w:t>
      </w:r>
    </w:p>
    <w:p>
      <w:pPr>
        <w:spacing w:after="320"/>
      </w:pPr>
      <w:r>
        <w:rPr>
          <w:i/>
          <w:iCs/>
          <w:color w:val="374151"/>
          <w:sz w:val="24"/>
          <w:szCs w:val="24"/>
        </w:rPr>
        <w:t xml:space="preserve">Statement of intent and arrangements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Company Name: </w:t>
      </w:r>
      <w:r>
        <w:rPr>
          <w:color w:val="4B5563"/>
          <w:sz w:val="22"/>
          <w:szCs w:val="22"/>
        </w:rPr>
        <w:t xml:space="preserve">[Company legal name]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Registration number: </w:t>
      </w:r>
      <w:r>
        <w:rPr>
          <w:color w:val="4B5563"/>
          <w:sz w:val="22"/>
          <w:szCs w:val="22"/>
        </w:rPr>
        <w:t xml:space="preserve">[Company registration number]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Country: </w:t>
      </w:r>
      <w:r>
        <w:rPr>
          <w:color w:val="4B5563"/>
          <w:sz w:val="22"/>
          <w:szCs w:val="22"/>
        </w:rPr>
        <w:t xml:space="preserve">[Country]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Date: </w:t>
      </w:r>
      <w:r>
        <w:rPr>
          <w:color w:val="4B5563"/>
          <w:sz w:val="22"/>
          <w:szCs w:val="22"/>
        </w:rPr>
        <w:t xml:space="preserve">[Date]</w:t>
      </w:r>
    </w:p>
    <w:p>
      <w:pPr>
        <w:spacing w:after="280"/>
      </w:pPr>
    </w:p>
    <w:p>
      <w:pPr>
        <w:pStyle w:val="Heading1"/>
        <w:spacing w:after="140" w:before="360"/>
      </w:pPr>
      <w:r>
        <w:rPr>
          <w:b/>
          <w:bCs/>
          <w:sz w:val="26"/>
          <w:szCs w:val="26"/>
        </w:rPr>
        <w:t xml:space="preserve">How to use this template</w:t>
      </w:r>
    </w:p>
    <w:p>
      <w:pPr>
        <w:spacing w:after="120" w:line="276"/>
      </w:pPr>
      <w:r>
        <w:rPr>
          <w:sz w:val="22"/>
          <w:szCs w:val="22"/>
        </w:rPr>
        <w:t xml:space="preserve">Replace every [placeholder] with your details. Keep statements factual. Do not invent injury rates, certificates, or SWMS.</w:t>
      </w:r>
    </w:p>
    <w:p>
      <w:pPr>
        <w:spacing w:after="200" w:line="276"/>
      </w:pPr>
      <w:r>
        <w:rPr>
          <w:sz w:val="22"/>
          <w:szCs w:val="22"/>
        </w:rPr>
        <w:t xml:space="preserve">This template follows the same ten sections as a finished health and safety, WHS, or OHS policy. Aim for one or two short paragraphs per section. A policy is not a procedures pack.</w:t>
      </w:r>
    </w:p>
    <w:p>
      <w:pPr>
        <w:pStyle w:val="Heading1"/>
        <w:spacing w:after="140" w:before="360"/>
      </w:pPr>
      <w:r>
        <w:rPr>
          <w:b/>
          <w:bCs/>
          <w:sz w:val="26"/>
          <w:szCs w:val="26"/>
        </w:rPr>
        <w:t xml:space="preserve">Contents</w:t>
      </w:r>
    </w:p>
    <w:p>
      <w:pPr>
        <w:spacing w:after="80"/>
      </w:pPr>
      <w:r>
        <w:rPr>
          <w:sz w:val="22"/>
          <w:szCs w:val="22"/>
        </w:rPr>
        <w:t xml:space="preserve">1.  Policy statement</w:t>
      </w:r>
    </w:p>
    <w:p>
      <w:pPr>
        <w:spacing w:after="80"/>
      </w:pPr>
      <w:r>
        <w:rPr>
          <w:sz w:val="22"/>
          <w:szCs w:val="22"/>
        </w:rPr>
        <w:t xml:space="preserve">2.  Scope</w:t>
      </w:r>
    </w:p>
    <w:p>
      <w:pPr>
        <w:spacing w:after="80"/>
      </w:pPr>
      <w:r>
        <w:rPr>
          <w:sz w:val="22"/>
          <w:szCs w:val="22"/>
        </w:rPr>
        <w:t xml:space="preserve">3.  Responsibilities</w:t>
      </w:r>
    </w:p>
    <w:p>
      <w:pPr>
        <w:spacing w:after="80"/>
      </w:pPr>
      <w:r>
        <w:rPr>
          <w:sz w:val="22"/>
          <w:szCs w:val="22"/>
        </w:rPr>
        <w:t xml:space="preserve">4.  Consultation</w:t>
      </w:r>
    </w:p>
    <w:p>
      <w:pPr>
        <w:spacing w:after="80"/>
      </w:pPr>
      <w:r>
        <w:rPr>
          <w:sz w:val="22"/>
          <w:szCs w:val="22"/>
        </w:rPr>
        <w:t xml:space="preserve">5.  Risk and hazard management</w:t>
      </w:r>
    </w:p>
    <w:p>
      <w:pPr>
        <w:spacing w:after="80"/>
      </w:pPr>
      <w:r>
        <w:rPr>
          <w:sz w:val="22"/>
          <w:szCs w:val="22"/>
        </w:rPr>
        <w:t xml:space="preserve">6.  Training and competency</w:t>
      </w:r>
    </w:p>
    <w:p>
      <w:pPr>
        <w:spacing w:after="80"/>
      </w:pPr>
      <w:r>
        <w:rPr>
          <w:sz w:val="22"/>
          <w:szCs w:val="22"/>
        </w:rPr>
        <w:t xml:space="preserve">7.  Incident reporting</w:t>
      </w:r>
    </w:p>
    <w:p>
      <w:pPr>
        <w:spacing w:after="80"/>
      </w:pPr>
      <w:r>
        <w:rPr>
          <w:sz w:val="22"/>
          <w:szCs w:val="22"/>
        </w:rPr>
        <w:t xml:space="preserve">8.  Compliance</w:t>
      </w:r>
    </w:p>
    <w:p>
      <w:pPr>
        <w:spacing w:after="80"/>
      </w:pPr>
      <w:r>
        <w:rPr>
          <w:sz w:val="22"/>
          <w:szCs w:val="22"/>
        </w:rPr>
        <w:t xml:space="preserve">9.  Review</w:t>
      </w:r>
    </w:p>
    <w:p>
      <w:pPr>
        <w:spacing w:after="80"/>
      </w:pPr>
      <w:r>
        <w:rPr>
          <w:sz w:val="22"/>
          <w:szCs w:val="22"/>
        </w:rPr>
        <w:t xml:space="preserve">10.  Approval</w:t>
      </w:r>
    </w:p>
    <w:p>
      <w:pPr>
        <w:spacing w:after="200"/>
      </w:pPr>
    </w:p>
    <w:p>
      <w:pPr>
        <w:pStyle w:val="Heading2"/>
        <w:spacing w:after="120" w:before="320"/>
      </w:pPr>
      <w:r>
        <w:rPr>
          <w:b/>
          <w:bCs/>
          <w:sz w:val="24"/>
          <w:szCs w:val="24"/>
        </w:rPr>
        <w:t xml:space="preserve">1. Policy statement</w:t>
      </w:r>
    </w:p>
    <w:p>
      <w:pPr>
        <w:spacing w:after="200" w:line="276"/>
      </w:pPr>
      <w:r>
        <w:rPr>
          <w:sz w:val="22"/>
          <w:szCs w:val="22"/>
        </w:rPr>
        <w:t xml:space="preserve">State that [Company legal name] is committed to safe and healthy working conditions and to preventing work-related injury and ill health, so far as is reasonably practicable. Say the commitment matches the work: [short list of what you do]. Say you will set health and safety objectives and continually improve.</w:t>
      </w:r>
    </w:p>
    <w:p>
      <w:pPr>
        <w:pStyle w:val="Heading2"/>
        <w:spacing w:after="120" w:before="320"/>
      </w:pPr>
      <w:r>
        <w:rPr>
          <w:b/>
          <w:bCs/>
          <w:sz w:val="24"/>
          <w:szCs w:val="24"/>
        </w:rPr>
        <w:t xml:space="preserve">2. Scope</w:t>
      </w:r>
    </w:p>
    <w:p>
      <w:pPr>
        <w:spacing w:after="200" w:line="276"/>
      </w:pPr>
      <w:r>
        <w:rPr>
          <w:sz w:val="22"/>
          <w:szCs w:val="22"/>
        </w:rPr>
        <w:t xml:space="preserve">Say who it covers: [workers / workers and contractors / workers, contractors and visitors]. Say it covers work you control at your workplaces and sites.</w:t>
      </w:r>
    </w:p>
    <w:p>
      <w:pPr>
        <w:pStyle w:val="Heading2"/>
        <w:spacing w:after="120" w:before="320"/>
      </w:pPr>
      <w:r>
        <w:rPr>
          <w:b/>
          <w:bCs/>
          <w:sz w:val="24"/>
          <w:szCs w:val="24"/>
        </w:rPr>
        <w:t xml:space="preserve">3. Responsibilities</w:t>
      </w:r>
    </w:p>
    <w:p>
      <w:pPr>
        <w:spacing w:after="200" w:line="276"/>
      </w:pPr>
      <w:r>
        <w:rPr>
          <w:sz w:val="22"/>
          <w:szCs w:val="22"/>
        </w:rPr>
        <w:t xml:space="preserve">Name the most senior person who is accountable. Name who leads safety day to day: [safety lead]. State that workers follow controls and report hazards, and that managers provide information, instruction, training, and supervision.</w:t>
      </w:r>
    </w:p>
    <w:p>
      <w:pPr>
        <w:pStyle w:val="Heading2"/>
        <w:spacing w:after="120" w:before="320"/>
      </w:pPr>
      <w:r>
        <w:rPr>
          <w:b/>
          <w:bCs/>
          <w:sz w:val="24"/>
          <w:szCs w:val="24"/>
        </w:rPr>
        <w:t xml:space="preserve">4. Consultation</w:t>
      </w:r>
    </w:p>
    <w:p>
      <w:pPr>
        <w:spacing w:after="200" w:line="276"/>
      </w:pPr>
      <w:r>
        <w:rPr>
          <w:sz w:val="22"/>
          <w:szCs w:val="22"/>
        </w:rPr>
        <w:t xml:space="preserve">Say whether you already consult workers on health and safety, or that you will. Give them a reasonable chance to contribute to decisions.</w:t>
      </w:r>
    </w:p>
    <w:p>
      <w:pPr>
        <w:pStyle w:val="Heading2"/>
        <w:spacing w:after="120" w:before="320"/>
      </w:pPr>
      <w:r>
        <w:rPr>
          <w:b/>
          <w:bCs/>
          <w:sz w:val="24"/>
          <w:szCs w:val="24"/>
        </w:rPr>
        <w:t xml:space="preserve">5. Risk and hazard management</w:t>
      </w:r>
    </w:p>
    <w:p>
      <w:pPr>
        <w:spacing w:after="200" w:line="276"/>
      </w:pPr>
      <w:r>
        <w:rPr>
          <w:sz w:val="22"/>
          <w:szCs w:val="22"/>
        </w:rPr>
        <w:t xml:space="preserve">Commit to identifying hazards and using the hierarchy of control: eliminate, substitute, isolate, engineer, administer, then PPE. Add one sentence on psychological / psychosocial health. If you have higher-risk work, add: We give particular attention to [list]. If not, omit that sentence.</w:t>
      </w:r>
    </w:p>
    <w:p>
      <w:pPr>
        <w:pStyle w:val="Heading2"/>
        <w:spacing w:after="120" w:before="320"/>
      </w:pPr>
      <w:r>
        <w:rPr>
          <w:b/>
          <w:bCs/>
          <w:sz w:val="24"/>
          <w:szCs w:val="24"/>
        </w:rPr>
        <w:t xml:space="preserve">6. Training and competency</w:t>
      </w:r>
    </w:p>
    <w:p>
      <w:pPr>
        <w:spacing w:after="200" w:line="276"/>
      </w:pPr>
      <w:r>
        <w:rPr>
          <w:sz w:val="22"/>
          <w:szCs w:val="22"/>
        </w:rPr>
        <w:t xml:space="preserve">Commit to information, instruction, training, and supervision. New workers are inducted before they start. Refresh when the work or the risk changes.</w:t>
      </w:r>
    </w:p>
    <w:p>
      <w:pPr>
        <w:pStyle w:val="Heading2"/>
        <w:spacing w:after="120" w:before="320"/>
      </w:pPr>
      <w:r>
        <w:rPr>
          <w:b/>
          <w:bCs/>
          <w:sz w:val="24"/>
          <w:szCs w:val="24"/>
        </w:rPr>
        <w:t xml:space="preserve">7. Incident reporting</w:t>
      </w:r>
    </w:p>
    <w:p>
      <w:pPr>
        <w:spacing w:after="200" w:line="276"/>
      </w:pPr>
      <w:r>
        <w:rPr>
          <w:sz w:val="22"/>
          <w:szCs w:val="22"/>
        </w:rPr>
        <w:t xml:space="preserve">Say injuries, illnesses, incidents, and near misses are reported to [email, phone, or role]. You will investigate. Notifiable incidents go to the regulator in the time the law requires.</w:t>
      </w:r>
    </w:p>
    <w:p>
      <w:pPr>
        <w:pStyle w:val="Heading2"/>
        <w:spacing w:after="120" w:before="320"/>
      </w:pPr>
      <w:r>
        <w:rPr>
          <w:b/>
          <w:bCs/>
          <w:sz w:val="24"/>
          <w:szCs w:val="24"/>
        </w:rPr>
        <w:t xml:space="preserve">8. Compliance</w:t>
      </w:r>
    </w:p>
    <w:p>
      <w:pPr>
        <w:spacing w:after="200" w:line="276"/>
      </w:pPr>
      <w:r>
        <w:rPr>
          <w:sz w:val="22"/>
          <w:szCs w:val="22"/>
        </w:rPr>
        <w:t xml:space="preserve">Commit to health and safety law and other applicable requirements. If you already run ISO 45001, say this policy sits alongside that system. Do not claim a certificate you do not have. Say the policy is available to workers and to buyers who ask for it.</w:t>
      </w:r>
    </w:p>
    <w:p>
      <w:pPr>
        <w:pStyle w:val="Heading2"/>
        <w:spacing w:after="120" w:before="320"/>
      </w:pPr>
      <w:r>
        <w:rPr>
          <w:b/>
          <w:bCs/>
          <w:sz w:val="24"/>
          <w:szCs w:val="24"/>
        </w:rPr>
        <w:t xml:space="preserve">9. Review</w:t>
      </w:r>
    </w:p>
    <w:p>
      <w:pPr>
        <w:spacing w:after="200" w:line="276"/>
      </w:pPr>
      <w:r>
        <w:rPr>
          <w:sz w:val="22"/>
          <w:szCs w:val="22"/>
        </w:rPr>
        <w:t xml:space="preserve">Review at least every [12 / 24 months], and sooner if the work, the law, or an incident means it is out of date.</w:t>
      </w:r>
    </w:p>
    <w:p>
      <w:pPr>
        <w:pStyle w:val="Heading2"/>
        <w:spacing w:after="120" w:before="320"/>
      </w:pPr>
      <w:r>
        <w:rPr>
          <w:b/>
          <w:bCs/>
          <w:sz w:val="24"/>
          <w:szCs w:val="24"/>
        </w:rPr>
        <w:t xml:space="preserve">10. Approval</w:t>
      </w:r>
    </w:p>
    <w:p>
      <w:pPr>
        <w:spacing w:after="200" w:line="276"/>
      </w:pPr>
      <w:r>
        <w:rPr>
          <w:sz w:val="22"/>
          <w:szCs w:val="22"/>
        </w:rPr>
        <w:t xml:space="preserve">Name: ______________________________</w:t>
      </w:r>
    </w:p>
    <w:p>
      <w:pPr>
        <w:spacing w:after="200" w:line="276"/>
      </w:pPr>
      <w:r>
        <w:rPr>
          <w:sz w:val="22"/>
          <w:szCs w:val="22"/>
        </w:rPr>
        <w:t xml:space="preserve">Title: ______________________________</w:t>
      </w:r>
    </w:p>
    <w:p>
      <w:pPr>
        <w:spacing w:after="200" w:line="276"/>
      </w:pPr>
      <w:r>
        <w:rPr>
          <w:sz w:val="22"/>
          <w:szCs w:val="22"/>
        </w:rPr>
        <w:t xml:space="preserve">Date: ______________________________</w:t>
      </w:r>
    </w:p>
    <w:p>
      <w:pPr>
        <w:spacing w:after="200" w:line="276"/>
      </w:pPr>
      <w:r>
        <w:rPr>
          <w:sz w:val="22"/>
          <w:szCs w:val="22"/>
        </w:rPr>
        <w:t xml:space="preserve">Signature: 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2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80"/>
    </w:pPr>
    <w:rPr>
      <w:rFonts w:ascii="Calibri" w:cs="Calibri" w:eastAsia="Calibri" w:hAnsi="Calibri"/>
      <w:b/>
      <w:bCs/>
      <w:sz w:val="36"/>
      <w:szCs w:val="36"/>
    </w:rPr>
  </w:style>
  <w:style w:type="paragraph" w:styleId="Heading1">
    <w:name w:val="Heading 1"/>
    <w:basedOn w:val="Normal"/>
    <w:next w:val="Normal"/>
    <w:pPr>
      <w:spacing w:after="140" w:before="360"/>
    </w:pPr>
    <w:rPr>
      <w:rFonts w:ascii="Calibri" w:cs="Calibri" w:eastAsia="Calibri" w:hAnsi="Calibri"/>
      <w:b/>
      <w:bCs/>
      <w:sz w:val="26"/>
      <w:szCs w:val="26"/>
    </w:rPr>
  </w:style>
  <w:style w:type="paragraph" w:styleId="Heading2">
    <w:name w:val="Heading 2"/>
    <w:basedOn w:val="Normal"/>
    <w:next w:val="Normal"/>
    <w:pPr>
      <w:spacing w:after="120" w:before="320"/>
    </w:pPr>
    <w:rPr>
      <w:rFonts w:ascii="Calibri" w:cs="Calibri" w:eastAsia="Calibri" w:hAnsi="Calibri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2026-08-23T02:11:06.639Z</dcterms:created>
  <dcterms:modified xsi:type="dcterms:W3CDTF">2026-08-23T02:11:06.639Z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